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1F" w:rsidRDefault="002F1B1F" w:rsidP="002658FB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</w:p>
    <w:p w:rsidR="002F1B1F" w:rsidRPr="00ED4C17" w:rsidRDefault="002F1B1F" w:rsidP="002F1B1F">
      <w:pPr>
        <w:pStyle w:val="a5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15C35042" wp14:editId="00EAB911">
            <wp:simplePos x="0" y="0"/>
            <wp:positionH relativeFrom="margin">
              <wp:posOffset>2607268</wp:posOffset>
            </wp:positionH>
            <wp:positionV relativeFrom="paragraph">
              <wp:posOffset>34925</wp:posOffset>
            </wp:positionV>
            <wp:extent cx="697230" cy="627380"/>
            <wp:effectExtent l="0" t="0" r="7620" b="1270"/>
            <wp:wrapTight wrapText="bothSides">
              <wp:wrapPolygon edited="0">
                <wp:start x="0" y="0"/>
                <wp:lineTo x="0" y="20988"/>
                <wp:lineTo x="21246" y="20988"/>
                <wp:lineTo x="21246" y="0"/>
                <wp:lineTo x="0" y="0"/>
              </wp:wrapPolygon>
            </wp:wrapTight>
            <wp:docPr id="2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КЫРГЫЗ РЕСПУБЛИКАСЫ                                        КЫРГ</w:t>
      </w:r>
      <w:r w:rsidRPr="00ED4C17">
        <w:rPr>
          <w:rFonts w:ascii="Times New Roman" w:hAnsi="Times New Roman" w:cs="Times New Roman"/>
          <w:b/>
          <w:sz w:val="21"/>
          <w:szCs w:val="21"/>
        </w:rPr>
        <w:t>ЫЗСКАЯ РЕСПУБЛИКА                                  ЫСЫК-КӨЛ  ОБЛУСУ                                                              ИССЫК-КУЛЬСКАЯ  ОБЛАСТЬ</w:t>
      </w:r>
    </w:p>
    <w:p w:rsidR="002F1B1F" w:rsidRPr="00ED4C17" w:rsidRDefault="002F1B1F" w:rsidP="002F1B1F">
      <w:pPr>
        <w:pStyle w:val="a5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  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ТОНСКИЙ 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РАЙОН</w:t>
      </w:r>
    </w:p>
    <w:p w:rsidR="002F1B1F" w:rsidRPr="00ED4C17" w:rsidRDefault="002F1B1F" w:rsidP="002F1B1F">
      <w:pPr>
        <w:pStyle w:val="a5"/>
        <w:ind w:left="-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КҮН-ЧЫГЫШ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МЕСТНЫЙ </w:t>
      </w:r>
      <w:r w:rsidRPr="00ED4C17">
        <w:rPr>
          <w:rFonts w:ascii="Times New Roman" w:hAnsi="Times New Roman" w:cs="Times New Roman"/>
          <w:b/>
          <w:sz w:val="21"/>
          <w:szCs w:val="21"/>
        </w:rPr>
        <w:t xml:space="preserve"> КЕНЕШ</w:t>
      </w:r>
    </w:p>
    <w:p w:rsidR="002F1B1F" w:rsidRPr="00ED4C17" w:rsidRDefault="002F1B1F" w:rsidP="002F1B1F">
      <w:pPr>
        <w:pStyle w:val="a5"/>
        <w:ind w:left="-142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ED4C17">
        <w:rPr>
          <w:rFonts w:ascii="Times New Roman" w:hAnsi="Times New Roman" w:cs="Times New Roman"/>
          <w:b/>
          <w:sz w:val="21"/>
          <w:szCs w:val="21"/>
        </w:rPr>
        <w:t xml:space="preserve">АЙЫЛ АЙМАГЫНЫН                                                          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>АЙЫЛНОГО АЙМАКА</w:t>
      </w:r>
    </w:p>
    <w:p w:rsidR="002F1B1F" w:rsidRPr="005301FA" w:rsidRDefault="002F1B1F" w:rsidP="002F1B1F">
      <w:pPr>
        <w:pStyle w:val="a5"/>
        <w:pBdr>
          <w:bottom w:val="single" w:sz="12" w:space="1" w:color="auto"/>
        </w:pBdr>
        <w:ind w:left="-14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ЖЕРГИЛИКТҮҮ</w:t>
      </w:r>
      <w:r w:rsidRPr="00ED4C17">
        <w:rPr>
          <w:rFonts w:ascii="Times New Roman" w:hAnsi="Times New Roman" w:cs="Times New Roman"/>
          <w:b/>
          <w:sz w:val="21"/>
          <w:szCs w:val="21"/>
          <w:lang w:val="ky-KG"/>
        </w:rPr>
        <w:t xml:space="preserve"> КЕҢЕШИ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КУН-ЧЫГЫШ</w:t>
      </w:r>
    </w:p>
    <w:p w:rsidR="002F1B1F" w:rsidRDefault="002F1B1F" w:rsidP="002F1B1F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F1B1F" w:rsidRPr="00265441" w:rsidRDefault="002F1B1F" w:rsidP="002F1B1F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65441">
        <w:rPr>
          <w:rFonts w:ascii="Times New Roman" w:hAnsi="Times New Roman" w:cs="Times New Roman"/>
          <w:b/>
          <w:sz w:val="24"/>
          <w:szCs w:val="24"/>
          <w:lang w:val="ky-KG"/>
        </w:rPr>
        <w:t>КҮН-ЧЫГЫШ АЙЫЛ АЙМАГЫНЫН ЖЕРГИЛИКТҮҮ  КЕНЕШИНИН</w:t>
      </w:r>
    </w:p>
    <w:p w:rsidR="002F1B1F" w:rsidRPr="00265441" w:rsidRDefault="002F1B1F" w:rsidP="002F1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 w:rsidRPr="00265441">
        <w:rPr>
          <w:rFonts w:ascii="Times New Roman" w:hAnsi="Times New Roman" w:cs="Times New Roman"/>
          <w:b/>
          <w:sz w:val="24"/>
          <w:szCs w:val="24"/>
          <w:lang w:val="ky-KG"/>
        </w:rPr>
        <w:t>VIII  чакырылышынын</w:t>
      </w:r>
      <w:r w:rsidR="00E21BE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/  I </w:t>
      </w:r>
      <w:r w:rsidRPr="0026544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сессиясынын </w:t>
      </w:r>
      <w:r w:rsidRP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</w:t>
      </w:r>
    </w:p>
    <w:p w:rsidR="002F1B1F" w:rsidRDefault="002F1B1F" w:rsidP="002F1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4 </w:t>
      </w:r>
      <w:r w:rsidRPr="00265441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ТОКТОМУ</w:t>
      </w:r>
    </w:p>
    <w:p w:rsidR="002F1B1F" w:rsidRPr="00265441" w:rsidRDefault="002F1B1F" w:rsidP="002F1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2F1B1F" w:rsidRPr="00265441" w:rsidRDefault="002F1B1F" w:rsidP="002F1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y-KG" w:eastAsia="ru-RU"/>
        </w:rPr>
      </w:pPr>
    </w:p>
    <w:p w:rsidR="002F1B1F" w:rsidRPr="002F1B1F" w:rsidRDefault="002F1B1F" w:rsidP="002F1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F1B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13-февраль,  2026-жыл </w:t>
      </w:r>
      <w:r w:rsidRPr="002F1B1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ab/>
        <w:t xml:space="preserve">                                                                 Бөкөнбаев   айылы</w:t>
      </w:r>
    </w:p>
    <w:p w:rsidR="002A369A" w:rsidRPr="002F1B1F" w:rsidRDefault="002A369A" w:rsidP="002A369A">
      <w:pPr>
        <w:pStyle w:val="a3"/>
        <w:rPr>
          <w:rStyle w:val="a4"/>
          <w:lang w:val="ky-KG"/>
        </w:rPr>
      </w:pPr>
    </w:p>
    <w:p w:rsidR="002A369A" w:rsidRPr="002503FE" w:rsidRDefault="002A369A" w:rsidP="002A369A">
      <w:pPr>
        <w:pStyle w:val="a3"/>
        <w:jc w:val="center"/>
        <w:rPr>
          <w:b/>
          <w:lang w:val="ky-KG"/>
        </w:rPr>
      </w:pPr>
      <w:r w:rsidRPr="002503FE">
        <w:rPr>
          <w:b/>
          <w:lang w:val="ky-KG"/>
        </w:rPr>
        <w:t xml:space="preserve">Күн-Чыгыш айыл өкмөтүнө караштуу Бөкөнбаев, Тоң жана Кажы-Сай айылдарындагы үй чарбаларын борборлоштурулган ичүүчү суу менен камсыздоо тармагына туташтыруу үчүн кызмат </w:t>
      </w:r>
      <w:bookmarkStart w:id="0" w:name="_GoBack"/>
      <w:bookmarkEnd w:id="0"/>
      <w:r w:rsidRPr="002503FE">
        <w:rPr>
          <w:b/>
          <w:lang w:val="ky-KG"/>
        </w:rPr>
        <w:t>акыларын  бекитүү  жөнүндө</w:t>
      </w:r>
    </w:p>
    <w:p w:rsidR="002A369A" w:rsidRPr="002A369A" w:rsidRDefault="002A369A" w:rsidP="002A369A">
      <w:pPr>
        <w:pStyle w:val="a3"/>
        <w:jc w:val="center"/>
        <w:rPr>
          <w:b/>
          <w:lang w:val="ky-KG"/>
        </w:rPr>
      </w:pPr>
      <w:r>
        <w:rPr>
          <w:b/>
          <w:lang w:val="ky-KG"/>
        </w:rPr>
        <w:t>________________________________________________________</w:t>
      </w:r>
    </w:p>
    <w:p w:rsidR="002A369A" w:rsidRPr="002A369A" w:rsidRDefault="002A369A" w:rsidP="002A369A">
      <w:pPr>
        <w:pStyle w:val="a3"/>
        <w:jc w:val="both"/>
        <w:rPr>
          <w:lang w:val="ky-KG"/>
        </w:rPr>
      </w:pPr>
      <w:r>
        <w:rPr>
          <w:lang w:val="ky-KG"/>
        </w:rPr>
        <w:t xml:space="preserve">       </w:t>
      </w:r>
      <w:r w:rsidRPr="002A369A">
        <w:rPr>
          <w:lang w:val="ky-KG"/>
        </w:rPr>
        <w:t>Күн-Чыгыш айыл өкмөтүнө караштуу Бөкөнбаев, Тоң жана Кажы-Сай айылдарындагы үй чарбаларын борборлоштурулган ичүүчү суу менен камсыздоо тармагына туташтыруу үчүн кызмат акыларын  бекитүү  боюнча  “Күн-Чыгыш Таза суу” муниципалдык ишканасынын башчысы Б. Шайымбековдун маалыматын угуп жана талкуулап, Кыргыз Республикасынын “Жергиликтүү мамлекеттик администрация жана жергиликтүү өз алдынча башкаруу органдары жөнүндө” Мыйзамынын 34-беренесинин 11-пунктуна ылайык, Күн-Чы</w:t>
      </w:r>
      <w:r>
        <w:rPr>
          <w:lang w:val="ky-KG"/>
        </w:rPr>
        <w:t>гыш айыл аймагынын жергиликтүү К</w:t>
      </w:r>
      <w:r w:rsidRPr="002A369A">
        <w:rPr>
          <w:lang w:val="ky-KG"/>
        </w:rPr>
        <w:t>еңеши</w:t>
      </w:r>
    </w:p>
    <w:p w:rsidR="002A369A" w:rsidRPr="002A369A" w:rsidRDefault="002A369A" w:rsidP="002A369A">
      <w:pPr>
        <w:pStyle w:val="a3"/>
        <w:jc w:val="center"/>
        <w:rPr>
          <w:b/>
          <w:lang w:val="ky-KG"/>
        </w:rPr>
      </w:pPr>
      <w:r w:rsidRPr="002A369A">
        <w:rPr>
          <w:rStyle w:val="a4"/>
          <w:b w:val="0"/>
          <w:lang w:val="ky-KG"/>
        </w:rPr>
        <w:t>ТОКТОМ КЫЛАТ:</w:t>
      </w:r>
    </w:p>
    <w:p w:rsidR="002A369A" w:rsidRPr="002A369A" w:rsidRDefault="002F1B1F" w:rsidP="002F1B1F">
      <w:pPr>
        <w:pStyle w:val="a3"/>
        <w:spacing w:before="0" w:beforeAutospacing="0" w:after="0" w:afterAutospacing="0"/>
        <w:jc w:val="both"/>
        <w:rPr>
          <w:lang w:val="ky-KG"/>
        </w:rPr>
      </w:pPr>
      <w:r>
        <w:rPr>
          <w:lang w:val="ky-KG"/>
        </w:rPr>
        <w:t xml:space="preserve">     </w:t>
      </w:r>
      <w:r w:rsidR="00A43E01">
        <w:rPr>
          <w:lang w:val="ky-KG"/>
        </w:rPr>
        <w:t xml:space="preserve">    </w:t>
      </w:r>
      <w:r w:rsidR="002A369A">
        <w:rPr>
          <w:lang w:val="ky-KG"/>
        </w:rPr>
        <w:t>1.</w:t>
      </w:r>
      <w:r w:rsidR="002A369A" w:rsidRPr="002A369A">
        <w:rPr>
          <w:lang w:val="ky-KG"/>
        </w:rPr>
        <w:t>Күн-Чыгыш айыл өкмөтүнө караштуу Бөкөнбаев, Тоң жана Кажы-Сай айылдарындагы үй чарбаларын борборлоштурулган ичүүчү суу менен камсыздоо тармагына туташтыруу үчүн тарифтери төмөндөгүдөй бекитилсин:</w:t>
      </w:r>
    </w:p>
    <w:p w:rsidR="002A369A" w:rsidRPr="002A369A" w:rsidRDefault="002A369A" w:rsidP="002F1B1F">
      <w:pPr>
        <w:pStyle w:val="a3"/>
        <w:spacing w:before="0" w:beforeAutospacing="0" w:after="0" w:afterAutospacing="0"/>
        <w:rPr>
          <w:lang w:val="ky-KG"/>
        </w:rPr>
      </w:pPr>
      <w:r>
        <w:rPr>
          <w:lang w:val="ky-KG"/>
        </w:rPr>
        <w:t>-</w:t>
      </w:r>
      <w:r w:rsidRPr="002A369A">
        <w:rPr>
          <w:lang w:val="ky-KG"/>
        </w:rPr>
        <w:t>Суу түтүкчөлөрүн туташтыруу акысы (1 чекит) – 500 (беш жүз) сом;</w:t>
      </w:r>
    </w:p>
    <w:p w:rsidR="002A369A" w:rsidRDefault="002A369A" w:rsidP="002F1B1F">
      <w:pPr>
        <w:pStyle w:val="a3"/>
        <w:spacing w:before="0" w:beforeAutospacing="0" w:after="0" w:afterAutospacing="0"/>
      </w:pPr>
      <w:r>
        <w:rPr>
          <w:lang w:val="ky-KG"/>
        </w:rPr>
        <w:t>-</w:t>
      </w:r>
      <w:r>
        <w:t xml:space="preserve">Экскаватор </w:t>
      </w:r>
      <w:proofErr w:type="spellStart"/>
      <w:r>
        <w:t>кызматы</w:t>
      </w:r>
      <w:proofErr w:type="spellEnd"/>
      <w:r>
        <w:t xml:space="preserve"> (</w:t>
      </w:r>
      <w:proofErr w:type="spellStart"/>
      <w:r>
        <w:t>казуу</w:t>
      </w:r>
      <w:proofErr w:type="spellEnd"/>
      <w:r>
        <w:t xml:space="preserve"> </w:t>
      </w:r>
      <w:proofErr w:type="spellStart"/>
      <w:r>
        <w:t>иштери</w:t>
      </w:r>
      <w:proofErr w:type="spellEnd"/>
      <w:r>
        <w:t>) 1 метр – 200 (</w:t>
      </w:r>
      <w:proofErr w:type="spellStart"/>
      <w:r>
        <w:t>эки</w:t>
      </w:r>
      <w:proofErr w:type="spellEnd"/>
      <w:r>
        <w:t xml:space="preserve"> </w:t>
      </w:r>
      <w:proofErr w:type="spellStart"/>
      <w:r>
        <w:t>жүз</w:t>
      </w:r>
      <w:proofErr w:type="spellEnd"/>
      <w:r>
        <w:t>) сом;</w:t>
      </w:r>
    </w:p>
    <w:p w:rsidR="002A369A" w:rsidRDefault="002A369A" w:rsidP="002F1B1F">
      <w:pPr>
        <w:pStyle w:val="a3"/>
        <w:spacing w:before="0" w:beforeAutospacing="0" w:after="0" w:afterAutospacing="0"/>
      </w:pPr>
      <w:r>
        <w:rPr>
          <w:lang w:val="ky-KG"/>
        </w:rPr>
        <w:t>-</w:t>
      </w:r>
      <w:r>
        <w:t xml:space="preserve">Экскаватор </w:t>
      </w:r>
      <w:proofErr w:type="spellStart"/>
      <w:r>
        <w:t>кызматы</w:t>
      </w:r>
      <w:proofErr w:type="spellEnd"/>
      <w:r>
        <w:t xml:space="preserve"> (</w:t>
      </w:r>
      <w:proofErr w:type="spellStart"/>
      <w:r>
        <w:t>көмүү</w:t>
      </w:r>
      <w:proofErr w:type="spellEnd"/>
      <w:r>
        <w:t xml:space="preserve"> </w:t>
      </w:r>
      <w:proofErr w:type="spellStart"/>
      <w:r>
        <w:t>иштери</w:t>
      </w:r>
      <w:proofErr w:type="spellEnd"/>
      <w:r>
        <w:t>) 1 метр – 100 (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жүз</w:t>
      </w:r>
      <w:proofErr w:type="spellEnd"/>
      <w:r>
        <w:t>) сом;</w:t>
      </w:r>
    </w:p>
    <w:p w:rsidR="002A369A" w:rsidRDefault="002A369A" w:rsidP="002F1B1F">
      <w:pPr>
        <w:pStyle w:val="a3"/>
        <w:spacing w:before="0" w:beforeAutospacing="0" w:after="0" w:afterAutospacing="0"/>
      </w:pPr>
      <w:r>
        <w:rPr>
          <w:lang w:val="ky-KG"/>
        </w:rPr>
        <w:t>-</w:t>
      </w:r>
      <w:proofErr w:type="spellStart"/>
      <w:r>
        <w:t>Кудук</w:t>
      </w:r>
      <w:proofErr w:type="spellEnd"/>
      <w:r>
        <w:t xml:space="preserve"> </w:t>
      </w:r>
      <w:proofErr w:type="spellStart"/>
      <w:r>
        <w:t>казуу</w:t>
      </w:r>
      <w:proofErr w:type="spellEnd"/>
      <w:r>
        <w:t xml:space="preserve"> 1 метр – 1000 (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миң</w:t>
      </w:r>
      <w:proofErr w:type="spellEnd"/>
      <w:r>
        <w:t>) сом;</w:t>
      </w:r>
    </w:p>
    <w:p w:rsidR="002A369A" w:rsidRDefault="002A369A" w:rsidP="002F1B1F">
      <w:pPr>
        <w:pStyle w:val="a3"/>
        <w:spacing w:before="0" w:beforeAutospacing="0" w:after="0" w:afterAutospacing="0"/>
      </w:pPr>
      <w:r>
        <w:rPr>
          <w:lang w:val="ky-KG"/>
        </w:rPr>
        <w:t>-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түтүгүн</w:t>
      </w:r>
      <w:proofErr w:type="spellEnd"/>
      <w:r>
        <w:t xml:space="preserve"> </w:t>
      </w:r>
      <w:proofErr w:type="spellStart"/>
      <w:r>
        <w:t>жаткыруу</w:t>
      </w:r>
      <w:proofErr w:type="spellEnd"/>
      <w:r>
        <w:t xml:space="preserve"> </w:t>
      </w:r>
      <w:proofErr w:type="spellStart"/>
      <w:r>
        <w:t>иштери</w:t>
      </w:r>
      <w:proofErr w:type="spellEnd"/>
      <w:r>
        <w:t xml:space="preserve"> 1 метр – 30 (</w:t>
      </w:r>
      <w:proofErr w:type="spellStart"/>
      <w:r>
        <w:t>отуз</w:t>
      </w:r>
      <w:proofErr w:type="spellEnd"/>
      <w:r>
        <w:t>) сом;</w:t>
      </w:r>
    </w:p>
    <w:p w:rsidR="002503FE" w:rsidRDefault="002A369A" w:rsidP="002503FE">
      <w:pPr>
        <w:pStyle w:val="a3"/>
        <w:spacing w:before="0" w:beforeAutospacing="0" w:after="0" w:afterAutospacing="0"/>
      </w:pPr>
      <w:r>
        <w:rPr>
          <w:lang w:val="ky-KG"/>
        </w:rPr>
        <w:t>-</w:t>
      </w:r>
      <w:proofErr w:type="spellStart"/>
      <w:r>
        <w:t>Абоненттик</w:t>
      </w:r>
      <w:proofErr w:type="spellEnd"/>
      <w:r>
        <w:t xml:space="preserve"> </w:t>
      </w:r>
      <w:proofErr w:type="spellStart"/>
      <w:r>
        <w:t>китепче</w:t>
      </w:r>
      <w:proofErr w:type="spellEnd"/>
      <w:r>
        <w:t xml:space="preserve">, </w:t>
      </w:r>
      <w:proofErr w:type="spellStart"/>
      <w:r>
        <w:t>техникалык</w:t>
      </w:r>
      <w:proofErr w:type="spellEnd"/>
      <w:r>
        <w:t xml:space="preserve"> </w:t>
      </w:r>
      <w:proofErr w:type="spellStart"/>
      <w:r>
        <w:t>шарттар</w:t>
      </w:r>
      <w:proofErr w:type="spellEnd"/>
      <w:r>
        <w:t xml:space="preserve">, 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туташтыруу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схема – 500 (</w:t>
      </w:r>
      <w:proofErr w:type="spellStart"/>
      <w:r>
        <w:t>беш</w:t>
      </w:r>
      <w:proofErr w:type="spellEnd"/>
      <w:r>
        <w:t xml:space="preserve"> </w:t>
      </w:r>
      <w:proofErr w:type="spellStart"/>
      <w:r>
        <w:t>жүз</w:t>
      </w:r>
      <w:proofErr w:type="spellEnd"/>
      <w:r>
        <w:t>) сом;</w:t>
      </w:r>
    </w:p>
    <w:p w:rsidR="00A43E01" w:rsidRDefault="002A369A" w:rsidP="00A43E01">
      <w:pPr>
        <w:pStyle w:val="a3"/>
        <w:spacing w:before="0" w:beforeAutospacing="0" w:after="0" w:afterAutospacing="0"/>
      </w:pPr>
      <w:r>
        <w:rPr>
          <w:lang w:val="ky-KG"/>
        </w:rPr>
        <w:t>-</w:t>
      </w:r>
      <w:r>
        <w:t>“</w:t>
      </w:r>
      <w:proofErr w:type="spellStart"/>
      <w:r>
        <w:t>Күн-Чыгыш</w:t>
      </w:r>
      <w:proofErr w:type="spellEnd"/>
      <w:r>
        <w:t xml:space="preserve"> Таза </w:t>
      </w:r>
      <w:proofErr w:type="spellStart"/>
      <w:r>
        <w:t>суу</w:t>
      </w:r>
      <w:proofErr w:type="spellEnd"/>
      <w:r>
        <w:t xml:space="preserve">”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ишканасынан</w:t>
      </w:r>
      <w:proofErr w:type="spellEnd"/>
      <w:r>
        <w:t xml:space="preserve"> </w:t>
      </w:r>
      <w:proofErr w:type="spellStart"/>
      <w:r>
        <w:t>суу</w:t>
      </w:r>
      <w:proofErr w:type="spellEnd"/>
      <w:r>
        <w:t xml:space="preserve"> </w:t>
      </w:r>
      <w:proofErr w:type="spellStart"/>
      <w:r>
        <w:t>киргизүүгө</w:t>
      </w:r>
      <w:proofErr w:type="spellEnd"/>
      <w:r>
        <w:t xml:space="preserve"> </w:t>
      </w:r>
      <w:proofErr w:type="spellStart"/>
      <w:r>
        <w:t>уруксат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– 5000 (</w:t>
      </w:r>
      <w:proofErr w:type="spellStart"/>
      <w:r>
        <w:t>беш</w:t>
      </w:r>
      <w:proofErr w:type="spellEnd"/>
      <w:r>
        <w:t xml:space="preserve"> </w:t>
      </w:r>
      <w:proofErr w:type="spellStart"/>
      <w:r>
        <w:t>миң</w:t>
      </w:r>
      <w:proofErr w:type="spellEnd"/>
      <w:r>
        <w:t>) сом.</w:t>
      </w:r>
    </w:p>
    <w:p w:rsidR="002F1B1F" w:rsidRDefault="002F1B1F" w:rsidP="00A43E01">
      <w:pPr>
        <w:pStyle w:val="a3"/>
        <w:spacing w:before="0" w:beforeAutospacing="0" w:after="0" w:afterAutospacing="0"/>
        <w:rPr>
          <w:lang w:val="ky-KG"/>
        </w:rPr>
      </w:pPr>
      <w:r>
        <w:rPr>
          <w:lang w:val="ky-KG"/>
        </w:rPr>
        <w:t xml:space="preserve">        2.</w:t>
      </w:r>
      <w:r w:rsidR="002A369A" w:rsidRPr="002F1B1F">
        <w:rPr>
          <w:lang w:val="ky-KG"/>
        </w:rPr>
        <w:t>Токтомдун аткарылышын камсыз кылуу “Күн-Чыгыш Таза суу” муниципалдык ишканасынын башчысы Б. Шайымбековго жүктөлсүн.</w:t>
      </w:r>
    </w:p>
    <w:p w:rsidR="00A43E01" w:rsidRDefault="00A43E01" w:rsidP="00A43E01">
      <w:pPr>
        <w:pStyle w:val="a3"/>
        <w:spacing w:before="0" w:beforeAutospacing="0" w:after="0" w:afterAutospacing="0"/>
        <w:rPr>
          <w:lang w:val="ky-KG"/>
        </w:rPr>
      </w:pPr>
    </w:p>
    <w:p w:rsidR="00A43E01" w:rsidRPr="00A43E01" w:rsidRDefault="00A43E01" w:rsidP="00A43E01">
      <w:pPr>
        <w:pStyle w:val="a3"/>
        <w:spacing w:before="0" w:beforeAutospacing="0" w:after="0" w:afterAutospacing="0"/>
        <w:rPr>
          <w:lang w:val="ky-KG"/>
        </w:rPr>
      </w:pPr>
    </w:p>
    <w:p w:rsidR="002F1B1F" w:rsidRPr="002F1B1F" w:rsidRDefault="002F1B1F" w:rsidP="002F1B1F">
      <w:pPr>
        <w:pStyle w:val="a5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265441">
        <w:rPr>
          <w:rFonts w:ascii="Times New Roman" w:hAnsi="Times New Roman" w:cs="Times New Roman"/>
          <w:b/>
          <w:sz w:val="26"/>
          <w:szCs w:val="26"/>
          <w:lang w:val="ky-KG"/>
        </w:rPr>
        <w:t xml:space="preserve">Төрага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Э.Кыдые</w:t>
      </w:r>
      <w:r w:rsidRPr="00265441">
        <w:rPr>
          <w:rFonts w:ascii="Times New Roman" w:hAnsi="Times New Roman" w:cs="Times New Roman"/>
          <w:b/>
          <w:sz w:val="26"/>
          <w:szCs w:val="26"/>
          <w:lang w:val="ky-KG"/>
        </w:rPr>
        <w:t>в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Pr="00515E60">
        <w:rPr>
          <w:rFonts w:ascii="Times New Roman" w:hAnsi="Times New Roman" w:cs="Times New Roman"/>
          <w:b/>
          <w:sz w:val="25"/>
          <w:szCs w:val="25"/>
          <w:lang w:val="ky-KG"/>
        </w:rPr>
        <w:t>_____________________________________________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___________________________</w:t>
      </w:r>
    </w:p>
    <w:p w:rsidR="002F1B1F" w:rsidRDefault="002F1B1F" w:rsidP="002F1B1F">
      <w:pPr>
        <w:pStyle w:val="a5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     </w:t>
      </w:r>
      <w:r w:rsidRPr="00515E60">
        <w:rPr>
          <w:rFonts w:ascii="Times New Roman" w:hAnsi="Times New Roman" w:cs="Times New Roman"/>
          <w:sz w:val="20"/>
          <w:szCs w:val="20"/>
          <w:lang w:val="ky-KG"/>
        </w:rPr>
        <w:t>Жиберилди: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муниципалдык ишканага-1, </w:t>
      </w:r>
      <w:r w:rsidRPr="00515E60">
        <w:rPr>
          <w:rFonts w:ascii="Times New Roman" w:hAnsi="Times New Roman" w:cs="Times New Roman"/>
          <w:sz w:val="20"/>
          <w:szCs w:val="20"/>
          <w:lang w:val="ky-KG"/>
        </w:rPr>
        <w:t xml:space="preserve">  А/О-1, дело-2</w:t>
      </w:r>
    </w:p>
    <w:p w:rsidR="004C21C2" w:rsidRPr="00B802B2" w:rsidRDefault="004C21C2">
      <w:pPr>
        <w:rPr>
          <w:lang w:val="ky-KG"/>
        </w:rPr>
      </w:pPr>
    </w:p>
    <w:sectPr w:rsidR="004C21C2" w:rsidRPr="00B8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9392D"/>
    <w:multiLevelType w:val="multilevel"/>
    <w:tmpl w:val="4978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47E37"/>
    <w:multiLevelType w:val="multilevel"/>
    <w:tmpl w:val="A4862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93A79"/>
    <w:multiLevelType w:val="multilevel"/>
    <w:tmpl w:val="F43E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9A"/>
    <w:rsid w:val="002503FE"/>
    <w:rsid w:val="002658FB"/>
    <w:rsid w:val="002A369A"/>
    <w:rsid w:val="002F1B1F"/>
    <w:rsid w:val="0031015E"/>
    <w:rsid w:val="00415484"/>
    <w:rsid w:val="004C21C2"/>
    <w:rsid w:val="004E3C7B"/>
    <w:rsid w:val="00782CA6"/>
    <w:rsid w:val="00A43E01"/>
    <w:rsid w:val="00B802B2"/>
    <w:rsid w:val="00E2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40F7"/>
  <w15:chartTrackingRefBased/>
  <w15:docId w15:val="{7B4BC3DA-4235-4E65-BB36-93B2225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69A"/>
    <w:rPr>
      <w:b/>
      <w:bCs/>
    </w:rPr>
  </w:style>
  <w:style w:type="paragraph" w:styleId="a5">
    <w:name w:val="No Spacing"/>
    <w:link w:val="a6"/>
    <w:uiPriority w:val="1"/>
    <w:qFormat/>
    <w:rsid w:val="002F1B1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2F1B1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5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5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2026-02-20T03:10:00Z</cp:lastPrinted>
  <dcterms:created xsi:type="dcterms:W3CDTF">2026-02-16T15:13:00Z</dcterms:created>
  <dcterms:modified xsi:type="dcterms:W3CDTF">2026-02-25T03:48:00Z</dcterms:modified>
</cp:coreProperties>
</file>